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48" w:rsidRPr="009D12BA" w:rsidRDefault="00496F48" w:rsidP="009D12BA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9D12BA">
        <w:rPr>
          <w:rFonts w:ascii="Arial" w:hAnsi="Arial" w:cs="Arial"/>
          <w:b/>
          <w:sz w:val="28"/>
          <w:szCs w:val="28"/>
          <w:lang w:val="es-ES_tradnl"/>
        </w:rPr>
        <w:t xml:space="preserve">Fomentar el empleo y la creación de nuevas empresas son las bases de </w:t>
      </w:r>
      <w:r w:rsidR="009D12BA" w:rsidRPr="009D12BA">
        <w:rPr>
          <w:rFonts w:ascii="Arial" w:hAnsi="Arial" w:cs="Arial"/>
          <w:b/>
          <w:sz w:val="28"/>
          <w:szCs w:val="28"/>
          <w:lang w:val="es-ES_tradnl"/>
        </w:rPr>
        <w:t>unas</w:t>
      </w:r>
      <w:r w:rsidRPr="009D12BA">
        <w:rPr>
          <w:rFonts w:ascii="Arial" w:hAnsi="Arial" w:cs="Arial"/>
          <w:b/>
          <w:sz w:val="28"/>
          <w:szCs w:val="28"/>
          <w:lang w:val="es-ES_tradnl"/>
        </w:rPr>
        <w:t xml:space="preserve"> Jornadas</w:t>
      </w:r>
      <w:r w:rsidR="009D12BA" w:rsidRPr="009D12BA">
        <w:rPr>
          <w:rFonts w:ascii="Arial" w:hAnsi="Arial" w:cs="Arial"/>
          <w:b/>
          <w:sz w:val="28"/>
          <w:szCs w:val="28"/>
          <w:lang w:val="es-ES_tradnl"/>
        </w:rPr>
        <w:t xml:space="preserve"> de emprendimiento</w:t>
      </w:r>
      <w:r w:rsidRPr="009D12BA">
        <w:rPr>
          <w:rFonts w:ascii="Arial" w:hAnsi="Arial" w:cs="Arial"/>
          <w:b/>
          <w:sz w:val="28"/>
          <w:szCs w:val="28"/>
          <w:lang w:val="es-ES_tradnl"/>
        </w:rPr>
        <w:t xml:space="preserve"> que se van a llevar a cabo el próximo 21 de marzo en Hellín</w:t>
      </w:r>
    </w:p>
    <w:p w:rsidR="009D12BA" w:rsidRDefault="009D12BA" w:rsidP="00496F48">
      <w:pPr>
        <w:rPr>
          <w:lang w:val="es-ES_tradnl"/>
        </w:rPr>
      </w:pPr>
    </w:p>
    <w:p w:rsidR="009D12BA" w:rsidRPr="009D12BA" w:rsidRDefault="009D12BA" w:rsidP="009D12BA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9D12BA">
        <w:rPr>
          <w:rFonts w:ascii="Arial" w:hAnsi="Arial" w:cs="Arial"/>
          <w:b/>
          <w:sz w:val="24"/>
          <w:szCs w:val="24"/>
          <w:lang w:val="es-ES_tradnl"/>
        </w:rPr>
        <w:t>Empoderamiento, asesoría fiscal, comercio online… serán algunos de los temas que se tratarán en las Jornadas de Empleo y Emprendimiento Juvenil y Femenino realizadas todas ellas por mujeres empresarias de la provincia de Albacete con gran experiencia y éxito a sus espaldas.</w:t>
      </w:r>
    </w:p>
    <w:p w:rsidR="009D12BA" w:rsidRDefault="009D12BA" w:rsidP="009D12BA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2A7057" w:rsidRDefault="002A7057" w:rsidP="002A7057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El alcalde de Hellín, Manuel Mínguez, junto a la diputada nacional </w:t>
      </w:r>
      <w:r w:rsidR="00A8403B">
        <w:rPr>
          <w:rFonts w:ascii="Arial" w:hAnsi="Arial" w:cs="Arial"/>
          <w:sz w:val="24"/>
          <w:szCs w:val="24"/>
          <w:lang w:val="es-ES_tradnl"/>
        </w:rPr>
        <w:t>y concejal del Ayuntamiento, Irene Moreno, han presentado esta mañana las Jornadas de Empleo y Emprendimiento juvenil y femenino que se celebrarán el próximo 21 de marzo.</w:t>
      </w:r>
    </w:p>
    <w:p w:rsidR="00740B47" w:rsidRPr="00A8403B" w:rsidRDefault="009D12BA" w:rsidP="002A7057">
      <w:pPr>
        <w:jc w:val="both"/>
        <w:rPr>
          <w:rFonts w:ascii="Arial" w:hAnsi="Arial" w:cs="Arial"/>
          <w:sz w:val="24"/>
          <w:szCs w:val="24"/>
          <w:u w:val="single"/>
          <w:lang w:val="es-ES_tradnl"/>
        </w:rPr>
      </w:pPr>
      <w:r w:rsidRPr="009D12BA">
        <w:rPr>
          <w:rFonts w:ascii="Arial" w:hAnsi="Arial" w:cs="Arial"/>
          <w:sz w:val="24"/>
          <w:szCs w:val="24"/>
          <w:lang w:val="es-ES_tradnl"/>
        </w:rPr>
        <w:t xml:space="preserve">Tras los últimos datos recogidos, las mujeres autónomas son el motor de la economía </w:t>
      </w:r>
      <w:proofErr w:type="spellStart"/>
      <w:r w:rsidRPr="009D12BA">
        <w:rPr>
          <w:rFonts w:ascii="Arial" w:hAnsi="Arial" w:cs="Arial"/>
          <w:sz w:val="24"/>
          <w:szCs w:val="24"/>
          <w:lang w:val="es-ES_tradnl"/>
        </w:rPr>
        <w:t>castellanomanchega</w:t>
      </w:r>
      <w:proofErr w:type="spellEnd"/>
      <w:r w:rsidRPr="009D12BA">
        <w:rPr>
          <w:rFonts w:ascii="Arial" w:hAnsi="Arial" w:cs="Arial"/>
          <w:sz w:val="24"/>
          <w:szCs w:val="24"/>
          <w:lang w:val="es-ES_tradnl"/>
        </w:rPr>
        <w:t xml:space="preserve"> en el último año. </w:t>
      </w:r>
      <w:r w:rsidRPr="00A8403B">
        <w:rPr>
          <w:rFonts w:ascii="Arial" w:hAnsi="Arial" w:cs="Arial"/>
          <w:sz w:val="24"/>
          <w:szCs w:val="24"/>
          <w:u w:val="single"/>
          <w:lang w:val="es-ES_tradnl"/>
        </w:rPr>
        <w:t>Más de 500 empresas fueron creadas en la provincia de Albacete por mujeres en 2013</w:t>
      </w:r>
      <w:r w:rsidRPr="009D12BA">
        <w:rPr>
          <w:rFonts w:ascii="Arial" w:hAnsi="Arial" w:cs="Arial"/>
          <w:sz w:val="24"/>
          <w:szCs w:val="24"/>
          <w:lang w:val="es-ES_tradnl"/>
        </w:rPr>
        <w:t>. Con estos datos la Asociación de Mujeres Empresarias de la provincia (</w:t>
      </w:r>
      <w:proofErr w:type="spellStart"/>
      <w:r w:rsidRPr="009D12BA">
        <w:rPr>
          <w:rFonts w:ascii="Arial" w:hAnsi="Arial" w:cs="Arial"/>
          <w:sz w:val="24"/>
          <w:szCs w:val="24"/>
          <w:lang w:val="es-ES_tradnl"/>
        </w:rPr>
        <w:t>Amepap</w:t>
      </w:r>
      <w:proofErr w:type="spellEnd"/>
      <w:r w:rsidRPr="009D12BA">
        <w:rPr>
          <w:rFonts w:ascii="Arial" w:hAnsi="Arial" w:cs="Arial"/>
          <w:sz w:val="24"/>
          <w:szCs w:val="24"/>
          <w:lang w:val="es-ES_tradnl"/>
        </w:rPr>
        <w:t xml:space="preserve">) ha puesto en marcha junto con el Ayuntamiento de Hellín, Diputación de Albacete y el Instituto de la Mujer de Castilla-La Mancha estas Jornadas de Empleo y Emprendimiento juvenil y femenino que se celebrarán el </w:t>
      </w:r>
      <w:r w:rsidRPr="00A8403B">
        <w:rPr>
          <w:rFonts w:ascii="Arial" w:hAnsi="Arial" w:cs="Arial"/>
          <w:sz w:val="24"/>
          <w:szCs w:val="24"/>
          <w:u w:val="single"/>
          <w:lang w:val="es-ES_tradnl"/>
        </w:rPr>
        <w:t>próximo viernes, 21 de marzo de 2014 en los Salones del Hotel Reina Victoria de Hellín.</w:t>
      </w:r>
    </w:p>
    <w:p w:rsidR="002A7057" w:rsidRDefault="002A7057" w:rsidP="002A7057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A8403B">
        <w:rPr>
          <w:rFonts w:ascii="Arial" w:hAnsi="Arial" w:cs="Arial"/>
          <w:sz w:val="24"/>
          <w:szCs w:val="24"/>
          <w:u w:val="single"/>
          <w:lang w:val="es-ES_tradnl"/>
        </w:rPr>
        <w:t xml:space="preserve">Dotar del conocimiento necesario para poner en marcha una empresa o negocio, resolver dudas, dar a conocer las subvenciones o fomentar el emprendimiento a través del empoderamientos serán algunos de los temas a tratar por las expertas de </w:t>
      </w:r>
      <w:proofErr w:type="spellStart"/>
      <w:r w:rsidRPr="00A8403B">
        <w:rPr>
          <w:rFonts w:ascii="Arial" w:hAnsi="Arial" w:cs="Arial"/>
          <w:sz w:val="24"/>
          <w:szCs w:val="24"/>
          <w:u w:val="single"/>
          <w:lang w:val="es-ES_tradnl"/>
        </w:rPr>
        <w:t>Amepap</w:t>
      </w:r>
      <w:proofErr w:type="spellEnd"/>
      <w:r w:rsidRPr="00A8403B">
        <w:rPr>
          <w:rFonts w:ascii="Arial" w:hAnsi="Arial" w:cs="Arial"/>
          <w:sz w:val="24"/>
          <w:szCs w:val="24"/>
          <w:u w:val="single"/>
          <w:lang w:val="es-ES_tradnl"/>
        </w:rPr>
        <w:t xml:space="preserve"> en estas jornadas</w:t>
      </w:r>
      <w:r>
        <w:rPr>
          <w:rFonts w:ascii="Arial" w:hAnsi="Arial" w:cs="Arial"/>
          <w:sz w:val="24"/>
          <w:szCs w:val="24"/>
          <w:lang w:val="es-ES_tradnl"/>
        </w:rPr>
        <w:t xml:space="preserve">. Hay que destacar a las ponentes, mujeres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emprendoras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de la provincia de Albacete que tienen tras sus espaldas años de experiencia y éxito acumulados. </w:t>
      </w:r>
    </w:p>
    <w:p w:rsidR="002A7057" w:rsidRDefault="002A7057" w:rsidP="002A7057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Las Jornadas comenzaran a las 10 de la mañana en los Salones del Hotel Reina Victoria de Hellín y contará con ponencias tan interesantes como “</w:t>
      </w:r>
      <w:r w:rsidRPr="00A8403B">
        <w:rPr>
          <w:rFonts w:ascii="Arial" w:hAnsi="Arial" w:cs="Arial"/>
          <w:i/>
          <w:sz w:val="24"/>
          <w:szCs w:val="24"/>
          <w:lang w:val="es-ES_tradnl"/>
        </w:rPr>
        <w:t xml:space="preserve">Rentabilización de negocios en Internet, desde la web hasta la realización de ventas </w:t>
      </w:r>
      <w:r w:rsidR="00A8403B" w:rsidRPr="00A8403B">
        <w:rPr>
          <w:rFonts w:ascii="Arial" w:hAnsi="Arial" w:cs="Arial"/>
          <w:i/>
          <w:sz w:val="24"/>
          <w:szCs w:val="24"/>
          <w:lang w:val="es-ES_tradnl"/>
        </w:rPr>
        <w:t>periódicas</w:t>
      </w:r>
      <w:r>
        <w:rPr>
          <w:rFonts w:ascii="Arial" w:hAnsi="Arial" w:cs="Arial"/>
          <w:sz w:val="24"/>
          <w:szCs w:val="24"/>
          <w:lang w:val="es-ES_tradnl"/>
        </w:rPr>
        <w:t xml:space="preserve">” a cargo de </w:t>
      </w:r>
      <w:proofErr w:type="spellStart"/>
      <w:r w:rsidRPr="00A8403B">
        <w:rPr>
          <w:rFonts w:ascii="Arial" w:hAnsi="Arial" w:cs="Arial"/>
          <w:b/>
          <w:sz w:val="24"/>
          <w:szCs w:val="24"/>
          <w:lang w:val="es-ES_tradnl"/>
        </w:rPr>
        <w:t>Dori</w:t>
      </w:r>
      <w:proofErr w:type="spellEnd"/>
      <w:r w:rsidRPr="00A8403B">
        <w:rPr>
          <w:rFonts w:ascii="Arial" w:hAnsi="Arial" w:cs="Arial"/>
          <w:b/>
          <w:sz w:val="24"/>
          <w:szCs w:val="24"/>
          <w:lang w:val="es-ES_tradnl"/>
        </w:rPr>
        <w:t xml:space="preserve"> López</w:t>
      </w:r>
      <w:r>
        <w:rPr>
          <w:rFonts w:ascii="Arial" w:hAnsi="Arial" w:cs="Arial"/>
          <w:sz w:val="24"/>
          <w:szCs w:val="24"/>
          <w:lang w:val="es-ES_tradnl"/>
        </w:rPr>
        <w:t>, gerente de la Consultoría Innova y profesora de la Escuela de Organización Industrial en Madrid.</w:t>
      </w:r>
    </w:p>
    <w:p w:rsidR="002A7057" w:rsidRDefault="002A7057" w:rsidP="002A7057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Posteriormente será el turno de la abogada experta en violencia de género y derecho de familia, </w:t>
      </w:r>
      <w:r w:rsidRPr="00A8403B">
        <w:rPr>
          <w:rFonts w:ascii="Arial" w:hAnsi="Arial" w:cs="Arial"/>
          <w:b/>
          <w:sz w:val="24"/>
          <w:szCs w:val="24"/>
          <w:lang w:val="es-ES_tradnl"/>
        </w:rPr>
        <w:t xml:space="preserve">Elena </w:t>
      </w:r>
      <w:proofErr w:type="spellStart"/>
      <w:r w:rsidRPr="00A8403B">
        <w:rPr>
          <w:rFonts w:ascii="Arial" w:hAnsi="Arial" w:cs="Arial"/>
          <w:b/>
          <w:sz w:val="24"/>
          <w:szCs w:val="24"/>
          <w:lang w:val="es-ES_tradnl"/>
        </w:rPr>
        <w:t>Serrallé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>, que nos hablará sobre “</w:t>
      </w:r>
      <w:r w:rsidRPr="00A8403B">
        <w:rPr>
          <w:rFonts w:ascii="Arial" w:hAnsi="Arial" w:cs="Arial"/>
          <w:i/>
          <w:sz w:val="24"/>
          <w:szCs w:val="24"/>
          <w:lang w:val="es-ES_tradnl"/>
        </w:rPr>
        <w:t>La Titularidad Compartida</w:t>
      </w:r>
      <w:r>
        <w:rPr>
          <w:rFonts w:ascii="Arial" w:hAnsi="Arial" w:cs="Arial"/>
          <w:sz w:val="24"/>
          <w:szCs w:val="24"/>
          <w:lang w:val="es-ES_tradnl"/>
        </w:rPr>
        <w:t>”.</w:t>
      </w:r>
    </w:p>
    <w:p w:rsidR="002A7057" w:rsidRDefault="002A7057" w:rsidP="002A7057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La tercera ponencia tratará sobre temas económicos, bajo el título “</w:t>
      </w:r>
      <w:r w:rsidRPr="00A8403B">
        <w:rPr>
          <w:rFonts w:ascii="Arial" w:hAnsi="Arial" w:cs="Arial"/>
          <w:i/>
          <w:sz w:val="24"/>
          <w:szCs w:val="24"/>
          <w:lang w:val="es-ES_tradnl"/>
        </w:rPr>
        <w:t>Asesoría fiscal y ayudas a emprendedores</w:t>
      </w:r>
      <w:r>
        <w:rPr>
          <w:rFonts w:ascii="Arial" w:hAnsi="Arial" w:cs="Arial"/>
          <w:sz w:val="24"/>
          <w:szCs w:val="24"/>
          <w:lang w:val="es-ES_tradnl"/>
        </w:rPr>
        <w:t xml:space="preserve">”,  a cargo de </w:t>
      </w:r>
      <w:r w:rsidRPr="00A8403B">
        <w:rPr>
          <w:rFonts w:ascii="Arial" w:hAnsi="Arial" w:cs="Arial"/>
          <w:b/>
          <w:sz w:val="24"/>
          <w:szCs w:val="24"/>
          <w:lang w:val="es-ES_tradnl"/>
        </w:rPr>
        <w:t>Mari Carmen Tébar Andrés,</w:t>
      </w:r>
      <w:r>
        <w:rPr>
          <w:rFonts w:ascii="Arial" w:hAnsi="Arial" w:cs="Arial"/>
          <w:sz w:val="24"/>
          <w:szCs w:val="24"/>
          <w:lang w:val="es-ES_tradnl"/>
        </w:rPr>
        <w:t xml:space="preserve"> gerente de ATG Asesores.</w:t>
      </w:r>
    </w:p>
    <w:p w:rsidR="002A7057" w:rsidRPr="00A8403B" w:rsidRDefault="002A7057" w:rsidP="002A7057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 xml:space="preserve">Para finalizar, una charla motivadora y con mucha energía de la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Coaching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, fundadora de Pequeños Pensadores y la escuela de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coaching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Eleva, experta en comunicación, </w:t>
      </w:r>
      <w:r w:rsidRPr="00A8403B">
        <w:rPr>
          <w:rFonts w:ascii="Arial" w:hAnsi="Arial" w:cs="Arial"/>
          <w:b/>
          <w:sz w:val="24"/>
          <w:szCs w:val="24"/>
          <w:lang w:val="es-ES_tradnl"/>
        </w:rPr>
        <w:t>Valeria Aragón</w:t>
      </w:r>
      <w:r>
        <w:rPr>
          <w:rFonts w:ascii="Arial" w:hAnsi="Arial" w:cs="Arial"/>
          <w:sz w:val="24"/>
          <w:szCs w:val="24"/>
          <w:lang w:val="es-ES_tradnl"/>
        </w:rPr>
        <w:t>, con el título “</w:t>
      </w:r>
      <w:r w:rsidRPr="00A8403B">
        <w:rPr>
          <w:rFonts w:ascii="Arial" w:hAnsi="Arial" w:cs="Arial"/>
          <w:i/>
          <w:sz w:val="24"/>
          <w:szCs w:val="24"/>
          <w:lang w:val="es-ES_tradnl"/>
        </w:rPr>
        <w:t>El empoderamiento de la mujer emprendedora”</w:t>
      </w:r>
      <w:r w:rsidR="00A8403B" w:rsidRPr="00A8403B">
        <w:rPr>
          <w:rFonts w:ascii="Arial" w:hAnsi="Arial" w:cs="Arial"/>
          <w:i/>
          <w:sz w:val="24"/>
          <w:szCs w:val="24"/>
          <w:lang w:val="es-ES_tradnl"/>
        </w:rPr>
        <w:t>.</w:t>
      </w:r>
    </w:p>
    <w:p w:rsidR="00A8403B" w:rsidRDefault="00A8403B" w:rsidP="002A7057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A8403B" w:rsidRDefault="00A8403B" w:rsidP="002A7057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Estas jornadas son totalmente gratuitas y están dirigidas a todas aquellas personas que tengan en mente un proyecto de empresa, en especial para jóvenes y mujeres. Desde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Amepap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además pondrán un autobús para aquellas socias que no puedan desplazarse desde Albacete.</w:t>
      </w:r>
    </w:p>
    <w:p w:rsidR="00A8403B" w:rsidRPr="002A7057" w:rsidRDefault="00A8403B" w:rsidP="002A7057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Tras las mismas se tomará un vino español.</w:t>
      </w:r>
    </w:p>
    <w:sectPr w:rsidR="00A8403B" w:rsidRPr="002A7057" w:rsidSect="009111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6F48"/>
    <w:rsid w:val="002A7057"/>
    <w:rsid w:val="00496F48"/>
    <w:rsid w:val="006B6338"/>
    <w:rsid w:val="00911113"/>
    <w:rsid w:val="009D12BA"/>
    <w:rsid w:val="00A8403B"/>
    <w:rsid w:val="00F9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1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WarezVirtual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Evo7 2011</dc:creator>
  <cp:lastModifiedBy>Evo7 2011</cp:lastModifiedBy>
  <cp:revision>1</cp:revision>
  <dcterms:created xsi:type="dcterms:W3CDTF">2014-03-14T10:58:00Z</dcterms:created>
  <dcterms:modified xsi:type="dcterms:W3CDTF">2014-03-14T11:38:00Z</dcterms:modified>
</cp:coreProperties>
</file>